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B83C8" w14:textId="77777777" w:rsidR="002876D4" w:rsidRPr="003928D7" w:rsidRDefault="002876D4" w:rsidP="002876D4">
      <w:pPr>
        <w:spacing w:after="0"/>
        <w:jc w:val="center"/>
        <w:rPr>
          <w:rFonts w:ascii="Cambria" w:hAnsi="Cambria" w:cs="Times New Roman"/>
          <w:b/>
          <w:sz w:val="28"/>
        </w:rPr>
      </w:pPr>
      <w:r w:rsidRPr="003928D7">
        <w:rPr>
          <w:rFonts w:ascii="Cambria" w:hAnsi="Cambria"/>
          <w:noProof/>
          <w:lang w:val="en-US"/>
        </w:rPr>
        <w:drawing>
          <wp:anchor distT="0" distB="0" distL="114300" distR="114300" simplePos="0" relativeHeight="251658240" behindDoc="0" locked="0" layoutInCell="1" allowOverlap="1" wp14:anchorId="4E7F2DE0" wp14:editId="000FBC47">
            <wp:simplePos x="0" y="0"/>
            <wp:positionH relativeFrom="margin">
              <wp:align>center</wp:align>
            </wp:positionH>
            <wp:positionV relativeFrom="margin">
              <wp:posOffset>-628650</wp:posOffset>
            </wp:positionV>
            <wp:extent cx="1095375" cy="1059815"/>
            <wp:effectExtent l="0" t="0" r="9525" b="698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59815"/>
                    </a:xfrm>
                    <a:prstGeom prst="rect">
                      <a:avLst/>
                    </a:prstGeom>
                    <a:noFill/>
                  </pic:spPr>
                </pic:pic>
              </a:graphicData>
            </a:graphic>
            <wp14:sizeRelH relativeFrom="margin">
              <wp14:pctWidth>0</wp14:pctWidth>
            </wp14:sizeRelH>
            <wp14:sizeRelV relativeFrom="margin">
              <wp14:pctHeight>0</wp14:pctHeight>
            </wp14:sizeRelV>
          </wp:anchor>
        </w:drawing>
      </w:r>
      <w:r w:rsidRPr="003928D7">
        <w:rPr>
          <w:rFonts w:ascii="Cambria" w:hAnsi="Cambria" w:cs="Times New Roman"/>
          <w:b/>
          <w:sz w:val="28"/>
        </w:rPr>
        <w:t>University Business Linkage Cell</w:t>
      </w:r>
    </w:p>
    <w:p w14:paraId="19DB8BF7" w14:textId="77777777" w:rsidR="002876D4" w:rsidRPr="003928D7" w:rsidRDefault="002876D4" w:rsidP="002876D4">
      <w:pPr>
        <w:spacing w:after="0"/>
        <w:jc w:val="center"/>
        <w:rPr>
          <w:rFonts w:ascii="Cambria" w:hAnsi="Cambria" w:cs="Times New Roman"/>
          <w:b/>
          <w:sz w:val="28"/>
        </w:rPr>
      </w:pPr>
      <w:r w:rsidRPr="003928D7">
        <w:rPr>
          <w:rFonts w:ascii="Cambria" w:hAnsi="Cambria" w:cs="Times New Roman"/>
          <w:b/>
          <w:sz w:val="28"/>
        </w:rPr>
        <w:t>UNIVERSITY OF KELANIYA, SRI LANKA</w:t>
      </w:r>
    </w:p>
    <w:p w14:paraId="16954352" w14:textId="77777777" w:rsidR="00420B7E" w:rsidRPr="008C3A16" w:rsidRDefault="008C3A16" w:rsidP="008C3A16">
      <w:pPr>
        <w:spacing w:after="0"/>
        <w:jc w:val="center"/>
        <w:rPr>
          <w:rFonts w:ascii="Times New Roman" w:hAnsi="Times New Roman" w:cs="Times New Roman"/>
          <w:b/>
          <w:sz w:val="28"/>
        </w:rPr>
      </w:pPr>
      <w:r w:rsidRPr="008C3A16">
        <w:rPr>
          <w:rFonts w:ascii="Times New Roman" w:hAnsi="Times New Roman" w:cs="Times New Roman"/>
          <w:b/>
          <w:noProof/>
          <w:sz w:val="28"/>
        </w:rPr>
        <mc:AlternateContent>
          <mc:Choice Requires="wps">
            <w:drawing>
              <wp:anchor distT="45720" distB="45720" distL="114300" distR="114300" simplePos="0" relativeHeight="251663360" behindDoc="0" locked="0" layoutInCell="1" allowOverlap="1" wp14:anchorId="76B6915C" wp14:editId="54F35EA6">
                <wp:simplePos x="0" y="0"/>
                <wp:positionH relativeFrom="column">
                  <wp:posOffset>-57150</wp:posOffset>
                </wp:positionH>
                <wp:positionV relativeFrom="paragraph">
                  <wp:posOffset>273050</wp:posOffset>
                </wp:positionV>
                <wp:extent cx="6343650" cy="857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57250"/>
                        </a:xfrm>
                        <a:prstGeom prst="rect">
                          <a:avLst/>
                        </a:prstGeom>
                        <a:solidFill>
                          <a:srgbClr val="FFFFFF"/>
                        </a:solidFill>
                        <a:ln w="9525">
                          <a:solidFill>
                            <a:srgbClr val="000000"/>
                          </a:solidFill>
                          <a:miter lim="800000"/>
                          <a:headEnd/>
                          <a:tailEnd/>
                        </a:ln>
                      </wps:spPr>
                      <wps:txbx>
                        <w:txbxContent>
                          <w:p w14:paraId="47B955E8" w14:textId="5996EE5D" w:rsidR="008C3A16" w:rsidRPr="008C3A16" w:rsidRDefault="008C3A16" w:rsidP="008C3A16">
                            <w:pPr>
                              <w:jc w:val="both"/>
                              <w:rPr>
                                <w:rFonts w:ascii="Cambria" w:hAnsi="Cambria"/>
                              </w:rPr>
                            </w:pPr>
                            <w:r w:rsidRPr="008C3A16">
                              <w:rPr>
                                <w:rFonts w:ascii="Cambria" w:hAnsi="Cambria"/>
                              </w:rPr>
                              <w:t>The University Business Linkage Cell is dedicated to linking the innovations and inventions of the University to the needs of the industry. We nurture the potential products and technologies born through the university providing financial and procedural framework for collaborations with the most suited field of industry</w:t>
                            </w:r>
                            <w:r w:rsidR="008E3CAF">
                              <w:rPr>
                                <w:rFonts w:ascii="Cambria" w:hAnsi="Cambr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6915C" id="_x0000_t202" coordsize="21600,21600" o:spt="202" path="m,l,21600r21600,l21600,xe">
                <v:stroke joinstyle="miter"/>
                <v:path gradientshapeok="t" o:connecttype="rect"/>
              </v:shapetype>
              <v:shape id="Text Box 2" o:spid="_x0000_s1026" type="#_x0000_t202" style="position:absolute;left:0;text-align:left;margin-left:-4.5pt;margin-top:21.5pt;width:499.5pt;height: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">
                <v:textbox>
                  <w:txbxContent>
                    <w:p w14:paraId="47B955E8" w14:textId="5996EE5D" w:rsidR="008C3A16" w:rsidRPr="008C3A16" w:rsidRDefault="008C3A16" w:rsidP="008C3A16">
                      <w:pPr>
                        <w:jc w:val="both"/>
                        <w:rPr>
                          <w:rFonts w:ascii="Cambria" w:hAnsi="Cambria"/>
                        </w:rPr>
                      </w:pPr>
                      <w:r w:rsidRPr="008C3A16">
                        <w:rPr>
                          <w:rFonts w:ascii="Cambria" w:hAnsi="Cambria"/>
                        </w:rPr>
                        <w:t>The University Business Linkage Cell is dedicated to linking the innovations and inventions of the University to the needs of the industry. We nurture the potential products and technologies born through the university providing financial and procedural framework for collaborations with the most suited field of industry</w:t>
                      </w:r>
                      <w:r w:rsidR="008E3CAF">
                        <w:rPr>
                          <w:rFonts w:ascii="Cambria" w:hAnsi="Cambria"/>
                        </w:rPr>
                        <w:t>.</w:t>
                      </w:r>
                    </w:p>
                  </w:txbxContent>
                </v:textbox>
                <w10:wrap type="square"/>
              </v:shape>
            </w:pict>
          </mc:Fallback>
        </mc:AlternateContent>
      </w:r>
    </w:p>
    <w:p w14:paraId="77446A4A" w14:textId="77777777" w:rsidR="00420B7E" w:rsidRDefault="00420B7E" w:rsidP="00420B7E">
      <w:pPr>
        <w:pStyle w:val="ListParagraph"/>
        <w:tabs>
          <w:tab w:val="left" w:pos="3465"/>
        </w:tabs>
        <w:ind w:left="360"/>
        <w:rPr>
          <w:rFonts w:ascii="Times New Roman" w:hAnsi="Times New Roman" w:cs="Times New Roman"/>
          <w:sz w:val="24"/>
        </w:rPr>
      </w:pPr>
    </w:p>
    <w:p w14:paraId="16AEA05B" w14:textId="77777777" w:rsidR="000009A2" w:rsidRPr="00420B7E" w:rsidRDefault="000E05C2" w:rsidP="000009A2">
      <w:pPr>
        <w:pStyle w:val="ListParagraph"/>
        <w:numPr>
          <w:ilvl w:val="0"/>
          <w:numId w:val="1"/>
        </w:numPr>
        <w:tabs>
          <w:tab w:val="left" w:pos="3465"/>
        </w:tabs>
        <w:ind w:left="360"/>
        <w:rPr>
          <w:rFonts w:ascii="Cambria" w:hAnsi="Cambria" w:cs="Times New Roman"/>
        </w:rPr>
      </w:pPr>
      <w:r w:rsidRPr="00420B7E">
        <w:rPr>
          <w:rFonts w:ascii="Cambria" w:hAnsi="Cambria" w:cs="Times New Roman"/>
        </w:rPr>
        <w:t>Name of the researcher</w:t>
      </w:r>
    </w:p>
    <w:p w14:paraId="444A861F" w14:textId="77777777" w:rsidR="000009A2" w:rsidRPr="00420B7E" w:rsidRDefault="000009A2" w:rsidP="000009A2">
      <w:pPr>
        <w:pStyle w:val="ListParagraph"/>
        <w:numPr>
          <w:ilvl w:val="0"/>
          <w:numId w:val="1"/>
        </w:numPr>
        <w:tabs>
          <w:tab w:val="left" w:pos="3465"/>
        </w:tabs>
        <w:ind w:hanging="180"/>
        <w:rPr>
          <w:rFonts w:ascii="Cambria" w:hAnsi="Cambria" w:cs="Times New Roman"/>
        </w:rPr>
      </w:pPr>
    </w:p>
    <w:p w14:paraId="7A081C8A" w14:textId="77777777" w:rsidR="000E05C2" w:rsidRPr="00420B7E" w:rsidRDefault="000E05C2" w:rsidP="000E05C2">
      <w:pPr>
        <w:pStyle w:val="ListParagraph"/>
        <w:tabs>
          <w:tab w:val="left" w:pos="3465"/>
        </w:tabs>
        <w:ind w:left="360"/>
        <w:rPr>
          <w:rFonts w:ascii="Cambria" w:hAnsi="Cambria" w:cs="Times New Roman"/>
        </w:rPr>
      </w:pPr>
    </w:p>
    <w:p w14:paraId="243BCCB3" w14:textId="77777777" w:rsidR="000E05C2" w:rsidRPr="00420B7E" w:rsidRDefault="000E05C2" w:rsidP="00420BC5">
      <w:pPr>
        <w:pStyle w:val="ListParagraph"/>
        <w:numPr>
          <w:ilvl w:val="0"/>
          <w:numId w:val="1"/>
        </w:numPr>
        <w:tabs>
          <w:tab w:val="left" w:pos="3465"/>
        </w:tabs>
        <w:spacing w:after="0"/>
        <w:ind w:left="360"/>
        <w:rPr>
          <w:rFonts w:ascii="Cambria" w:hAnsi="Cambria" w:cs="Times New Roman"/>
        </w:rPr>
      </w:pPr>
      <w:r w:rsidRPr="00420B7E">
        <w:rPr>
          <w:rFonts w:ascii="Cambria" w:hAnsi="Cambria" w:cs="Times New Roman"/>
        </w:rPr>
        <w:t>Faculty/Department</w:t>
      </w:r>
    </w:p>
    <w:p w14:paraId="2528BE87" w14:textId="77777777" w:rsidR="000009A2" w:rsidRPr="00420B7E" w:rsidRDefault="000009A2" w:rsidP="000009A2">
      <w:pPr>
        <w:pStyle w:val="ListParagraph"/>
        <w:numPr>
          <w:ilvl w:val="0"/>
          <w:numId w:val="1"/>
        </w:numPr>
        <w:tabs>
          <w:tab w:val="left" w:pos="3465"/>
        </w:tabs>
        <w:spacing w:after="0"/>
        <w:ind w:hanging="180"/>
        <w:rPr>
          <w:rFonts w:ascii="Cambria" w:hAnsi="Cambria" w:cs="Times New Roman"/>
        </w:rPr>
      </w:pPr>
    </w:p>
    <w:p w14:paraId="2722102B" w14:textId="77777777" w:rsidR="000E05C2" w:rsidRPr="00420B7E" w:rsidRDefault="000E05C2" w:rsidP="00420BC5">
      <w:pPr>
        <w:tabs>
          <w:tab w:val="left" w:pos="3465"/>
        </w:tabs>
        <w:spacing w:after="0"/>
        <w:rPr>
          <w:rFonts w:ascii="Cambria" w:hAnsi="Cambria" w:cs="Times New Roman"/>
        </w:rPr>
      </w:pPr>
    </w:p>
    <w:p w14:paraId="60D31444" w14:textId="77777777" w:rsidR="00420BC5" w:rsidRPr="00420B7E" w:rsidRDefault="000E05C2" w:rsidP="00420BC5">
      <w:pPr>
        <w:pStyle w:val="ListParagraph"/>
        <w:numPr>
          <w:ilvl w:val="0"/>
          <w:numId w:val="1"/>
        </w:numPr>
        <w:tabs>
          <w:tab w:val="left" w:pos="3465"/>
        </w:tabs>
        <w:spacing w:after="0"/>
        <w:ind w:left="360"/>
        <w:rPr>
          <w:rFonts w:ascii="Cambria" w:hAnsi="Cambria" w:cs="Times New Roman"/>
        </w:rPr>
      </w:pPr>
      <w:r w:rsidRPr="00420B7E">
        <w:rPr>
          <w:rFonts w:ascii="Cambria" w:hAnsi="Cambria" w:cs="Times New Roman"/>
        </w:rPr>
        <w:t>Contact number</w:t>
      </w:r>
    </w:p>
    <w:p w14:paraId="1CBD5BF5" w14:textId="77777777" w:rsidR="000009A2" w:rsidRPr="00420B7E" w:rsidRDefault="000009A2" w:rsidP="000009A2">
      <w:pPr>
        <w:pStyle w:val="ListParagraph"/>
        <w:numPr>
          <w:ilvl w:val="0"/>
          <w:numId w:val="1"/>
        </w:numPr>
        <w:tabs>
          <w:tab w:val="left" w:pos="3465"/>
        </w:tabs>
        <w:spacing w:after="0"/>
        <w:ind w:hanging="180"/>
        <w:rPr>
          <w:rFonts w:ascii="Cambria" w:hAnsi="Cambria" w:cs="Times New Roman"/>
        </w:rPr>
      </w:pPr>
    </w:p>
    <w:p w14:paraId="277D8505" w14:textId="77777777" w:rsidR="00420BC5" w:rsidRPr="00420B7E" w:rsidRDefault="00420BC5" w:rsidP="00420BC5">
      <w:pPr>
        <w:pStyle w:val="ListParagraph"/>
        <w:tabs>
          <w:tab w:val="left" w:pos="3465"/>
        </w:tabs>
        <w:spacing w:after="0"/>
        <w:ind w:left="360"/>
        <w:rPr>
          <w:rFonts w:ascii="Cambria" w:hAnsi="Cambria" w:cs="Times New Roman"/>
        </w:rPr>
      </w:pPr>
    </w:p>
    <w:p w14:paraId="1564E171" w14:textId="77777777" w:rsidR="00736607" w:rsidRPr="00420B7E" w:rsidRDefault="000E05C2" w:rsidP="00420BC5">
      <w:pPr>
        <w:pStyle w:val="ListParagraph"/>
        <w:numPr>
          <w:ilvl w:val="0"/>
          <w:numId w:val="1"/>
        </w:numPr>
        <w:tabs>
          <w:tab w:val="left" w:pos="3465"/>
        </w:tabs>
        <w:spacing w:after="0"/>
        <w:ind w:left="360"/>
        <w:rPr>
          <w:rFonts w:ascii="Cambria" w:hAnsi="Cambria" w:cs="Times New Roman"/>
        </w:rPr>
      </w:pPr>
      <w:r w:rsidRPr="00420B7E">
        <w:rPr>
          <w:rFonts w:ascii="Cambria" w:hAnsi="Cambria" w:cs="Times New Roman"/>
        </w:rPr>
        <w:t>E-mail</w:t>
      </w:r>
    </w:p>
    <w:p w14:paraId="5A29709C" w14:textId="77777777" w:rsidR="000009A2" w:rsidRPr="00420B7E" w:rsidRDefault="000009A2" w:rsidP="000009A2">
      <w:pPr>
        <w:pStyle w:val="ListParagraph"/>
        <w:numPr>
          <w:ilvl w:val="0"/>
          <w:numId w:val="1"/>
        </w:numPr>
        <w:tabs>
          <w:tab w:val="left" w:pos="3465"/>
        </w:tabs>
        <w:spacing w:after="0"/>
        <w:ind w:hanging="180"/>
        <w:rPr>
          <w:rFonts w:ascii="Cambria" w:hAnsi="Cambria" w:cs="Times New Roman"/>
        </w:rPr>
      </w:pPr>
    </w:p>
    <w:p w14:paraId="02D1F23C" w14:textId="77777777" w:rsidR="00420BC5" w:rsidRPr="00420B7E" w:rsidRDefault="00420BC5" w:rsidP="00420BC5">
      <w:pPr>
        <w:tabs>
          <w:tab w:val="left" w:pos="3465"/>
        </w:tabs>
        <w:spacing w:after="0"/>
        <w:rPr>
          <w:rFonts w:ascii="Cambria" w:hAnsi="Cambria" w:cs="Times New Roman"/>
        </w:rPr>
      </w:pPr>
    </w:p>
    <w:p w14:paraId="4B4687F1" w14:textId="77777777" w:rsidR="000E05C2" w:rsidRPr="00420B7E" w:rsidRDefault="000E05C2" w:rsidP="00420BC5">
      <w:pPr>
        <w:pStyle w:val="ListParagraph"/>
        <w:numPr>
          <w:ilvl w:val="0"/>
          <w:numId w:val="1"/>
        </w:numPr>
        <w:tabs>
          <w:tab w:val="left" w:pos="3465"/>
        </w:tabs>
        <w:spacing w:after="0"/>
        <w:ind w:left="360"/>
        <w:rPr>
          <w:rFonts w:ascii="Cambria" w:hAnsi="Cambria" w:cs="Times New Roman"/>
        </w:rPr>
      </w:pPr>
      <w:r w:rsidRPr="00420B7E">
        <w:rPr>
          <w:rFonts w:ascii="Cambria" w:hAnsi="Cambria" w:cs="Times New Roman"/>
        </w:rPr>
        <w:t xml:space="preserve">Title of the technology </w:t>
      </w:r>
    </w:p>
    <w:p w14:paraId="6BD9FF78" w14:textId="77777777" w:rsidR="000009A2" w:rsidRPr="00420B7E" w:rsidRDefault="000009A2" w:rsidP="000009A2">
      <w:pPr>
        <w:pStyle w:val="ListParagraph"/>
        <w:numPr>
          <w:ilvl w:val="0"/>
          <w:numId w:val="1"/>
        </w:numPr>
        <w:tabs>
          <w:tab w:val="left" w:pos="3465"/>
        </w:tabs>
        <w:spacing w:after="0"/>
        <w:ind w:hanging="180"/>
        <w:rPr>
          <w:rFonts w:ascii="Cambria" w:hAnsi="Cambria" w:cs="Times New Roman"/>
        </w:rPr>
      </w:pPr>
    </w:p>
    <w:p w14:paraId="252A840C" w14:textId="77777777" w:rsidR="00420BC5" w:rsidRPr="00420B7E" w:rsidRDefault="00420BC5" w:rsidP="00420BC5">
      <w:pPr>
        <w:tabs>
          <w:tab w:val="left" w:pos="3465"/>
        </w:tabs>
        <w:spacing w:after="0"/>
        <w:rPr>
          <w:rFonts w:ascii="Cambria" w:hAnsi="Cambria" w:cs="Times New Roman"/>
        </w:rPr>
      </w:pPr>
    </w:p>
    <w:p w14:paraId="6B189819" w14:textId="77777777" w:rsidR="000E05C2" w:rsidRPr="00420B7E" w:rsidRDefault="000E05C2" w:rsidP="00420BC5">
      <w:pPr>
        <w:pStyle w:val="ListParagraph"/>
        <w:numPr>
          <w:ilvl w:val="0"/>
          <w:numId w:val="1"/>
        </w:numPr>
        <w:tabs>
          <w:tab w:val="left" w:pos="3465"/>
        </w:tabs>
        <w:spacing w:after="0"/>
        <w:ind w:left="360"/>
        <w:rPr>
          <w:rFonts w:ascii="Cambria" w:hAnsi="Cambria" w:cs="Times New Roman"/>
        </w:rPr>
      </w:pPr>
      <w:r w:rsidRPr="00420B7E">
        <w:rPr>
          <w:rFonts w:ascii="Cambria" w:hAnsi="Cambria" w:cs="Times New Roman"/>
        </w:rPr>
        <w:t>Brief description of the technology</w:t>
      </w:r>
    </w:p>
    <w:p w14:paraId="298FEBD2" w14:textId="77777777" w:rsidR="00420B7E" w:rsidRPr="00420B7E" w:rsidRDefault="00420B7E" w:rsidP="00420B7E">
      <w:pPr>
        <w:pStyle w:val="ListParagraph"/>
        <w:numPr>
          <w:ilvl w:val="0"/>
          <w:numId w:val="1"/>
        </w:numPr>
        <w:tabs>
          <w:tab w:val="left" w:pos="3465"/>
        </w:tabs>
        <w:spacing w:after="0"/>
        <w:ind w:hanging="180"/>
        <w:rPr>
          <w:rFonts w:ascii="Cambria" w:hAnsi="Cambria" w:cs="Times New Roman"/>
        </w:rPr>
      </w:pPr>
    </w:p>
    <w:p w14:paraId="1156B122" w14:textId="77777777" w:rsidR="000009A2" w:rsidRPr="00420B7E" w:rsidRDefault="000009A2" w:rsidP="00420B7E">
      <w:pPr>
        <w:tabs>
          <w:tab w:val="left" w:pos="3465"/>
        </w:tabs>
        <w:spacing w:after="0"/>
        <w:rPr>
          <w:rFonts w:ascii="Cambria" w:hAnsi="Cambria" w:cs="Times New Roman"/>
        </w:rPr>
      </w:pPr>
    </w:p>
    <w:p w14:paraId="45D610A9" w14:textId="77777777" w:rsidR="00420BC5" w:rsidRPr="00420B7E" w:rsidRDefault="00420BC5" w:rsidP="00420BC5">
      <w:pPr>
        <w:tabs>
          <w:tab w:val="left" w:pos="3465"/>
        </w:tabs>
        <w:spacing w:after="0"/>
        <w:rPr>
          <w:rFonts w:ascii="Cambria" w:hAnsi="Cambria" w:cs="Times New Roman"/>
        </w:rPr>
      </w:pPr>
    </w:p>
    <w:p w14:paraId="4049FCC9" w14:textId="77777777" w:rsidR="00420B7E" w:rsidRPr="00420B7E" w:rsidRDefault="00420B7E" w:rsidP="00420BC5">
      <w:pPr>
        <w:tabs>
          <w:tab w:val="left" w:pos="3465"/>
        </w:tabs>
        <w:spacing w:after="0"/>
        <w:rPr>
          <w:rFonts w:ascii="Cambria" w:hAnsi="Cambria" w:cs="Times New Roman"/>
        </w:rPr>
      </w:pPr>
    </w:p>
    <w:p w14:paraId="7173793E" w14:textId="77777777" w:rsidR="000009A2" w:rsidRPr="00420B7E" w:rsidRDefault="000E05C2" w:rsidP="000009A2">
      <w:pPr>
        <w:pStyle w:val="ListParagraph"/>
        <w:numPr>
          <w:ilvl w:val="0"/>
          <w:numId w:val="1"/>
        </w:numPr>
        <w:tabs>
          <w:tab w:val="left" w:pos="3465"/>
        </w:tabs>
        <w:spacing w:after="0"/>
        <w:ind w:left="360"/>
        <w:rPr>
          <w:rFonts w:ascii="Cambria" w:hAnsi="Cambria" w:cs="Times New Roman"/>
        </w:rPr>
      </w:pPr>
      <w:r w:rsidRPr="00420B7E">
        <w:rPr>
          <w:rFonts w:ascii="Cambria" w:hAnsi="Cambria" w:cs="Times New Roman"/>
        </w:rPr>
        <w:t>Keywords</w:t>
      </w:r>
    </w:p>
    <w:p w14:paraId="75FF31A3" w14:textId="77777777" w:rsidR="000009A2" w:rsidRPr="00420B7E" w:rsidRDefault="000009A2" w:rsidP="000009A2">
      <w:pPr>
        <w:pStyle w:val="ListParagraph"/>
        <w:numPr>
          <w:ilvl w:val="0"/>
          <w:numId w:val="1"/>
        </w:numPr>
        <w:tabs>
          <w:tab w:val="left" w:pos="3465"/>
        </w:tabs>
        <w:spacing w:after="0"/>
        <w:ind w:hanging="180"/>
        <w:rPr>
          <w:rFonts w:ascii="Cambria" w:hAnsi="Cambria" w:cs="Times New Roman"/>
        </w:rPr>
      </w:pPr>
    </w:p>
    <w:p w14:paraId="5A202CA1" w14:textId="77777777" w:rsidR="000E05C2" w:rsidRDefault="000E05C2" w:rsidP="000E05C2">
      <w:pPr>
        <w:tabs>
          <w:tab w:val="left" w:pos="3465"/>
        </w:tabs>
        <w:rPr>
          <w:rFonts w:ascii="Times New Roman" w:hAnsi="Times New Roman" w:cs="Times New Roman"/>
          <w:sz w:val="24"/>
        </w:rPr>
      </w:pPr>
    </w:p>
    <w:p w14:paraId="1F5D046B" w14:textId="77777777" w:rsidR="000009A2" w:rsidRDefault="008C3A16" w:rsidP="000E05C2">
      <w:pPr>
        <w:tabs>
          <w:tab w:val="left" w:pos="3465"/>
        </w:tabs>
        <w:rPr>
          <w:rFonts w:ascii="Times New Roman" w:hAnsi="Times New Roman" w:cs="Times New Roman"/>
          <w:sz w:val="24"/>
        </w:rPr>
      </w:pPr>
      <w:r w:rsidRPr="008C3A16">
        <w:rPr>
          <w:rFonts w:ascii="Times New Roman" w:hAnsi="Times New Roman" w:cs="Times New Roman"/>
          <w:noProof/>
          <w:sz w:val="24"/>
        </w:rPr>
        <mc:AlternateContent>
          <mc:Choice Requires="wps">
            <w:drawing>
              <wp:anchor distT="45720" distB="45720" distL="114300" distR="114300" simplePos="0" relativeHeight="251665408" behindDoc="0" locked="0" layoutInCell="1" allowOverlap="1" wp14:anchorId="1782E0E5" wp14:editId="12FA7BD3">
                <wp:simplePos x="0" y="0"/>
                <wp:positionH relativeFrom="margin">
                  <wp:align>left</wp:align>
                </wp:positionH>
                <wp:positionV relativeFrom="margin">
                  <wp:align>bottom</wp:align>
                </wp:positionV>
                <wp:extent cx="6162675" cy="7143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14375"/>
                        </a:xfrm>
                        <a:prstGeom prst="rect">
                          <a:avLst/>
                        </a:prstGeom>
                        <a:solidFill>
                          <a:srgbClr val="FFFFFF"/>
                        </a:solidFill>
                        <a:ln w="9525">
                          <a:solidFill>
                            <a:srgbClr val="000000"/>
                          </a:solidFill>
                          <a:miter lim="800000"/>
                          <a:headEnd/>
                          <a:tailEnd/>
                        </a:ln>
                      </wps:spPr>
                      <wps:txbx>
                        <w:txbxContent>
                          <w:p w14:paraId="1A8CCBA7" w14:textId="77777777" w:rsidR="008C3A16" w:rsidRPr="00420B7E" w:rsidRDefault="008C3A16" w:rsidP="008C3A16">
                            <w:pPr>
                              <w:tabs>
                                <w:tab w:val="left" w:pos="3465"/>
                              </w:tabs>
                              <w:jc w:val="both"/>
                              <w:rPr>
                                <w:rFonts w:ascii="Times New Roman" w:hAnsi="Times New Roman" w:cs="Times New Roman"/>
                              </w:rPr>
                            </w:pPr>
                            <w:r w:rsidRPr="00420B7E">
                              <w:rPr>
                                <w:rFonts w:ascii="Cambria" w:hAnsi="Cambria" w:cs="Times New Roman"/>
                                <w:sz w:val="20"/>
                                <w:szCs w:val="20"/>
                              </w:rPr>
                              <w:t>This form is to obtain the details of the innovations and research outcomes of the University of Kelaniya. The University Business Linkage Cell of the University of Kelaniya will not share any of the confidential information included here with any party.</w:t>
                            </w:r>
                          </w:p>
                          <w:p w14:paraId="266D9432" w14:textId="77777777" w:rsidR="008C3A16" w:rsidRDefault="008C3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2E0E5" id="_x0000_s1027" type="#_x0000_t202" style="position:absolute;margin-left:0;margin-top:0;width:485.25pt;height:56.25pt;z-index:251665408;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">
                <v:textbox>
                  <w:txbxContent>
                    <w:p w14:paraId="1A8CCBA7" w14:textId="77777777" w:rsidR="008C3A16" w:rsidRPr="00420B7E" w:rsidRDefault="008C3A16" w:rsidP="008C3A16">
                      <w:pPr>
                        <w:tabs>
                          <w:tab w:val="left" w:pos="3465"/>
                        </w:tabs>
                        <w:jc w:val="both"/>
                        <w:rPr>
                          <w:rFonts w:ascii="Times New Roman" w:hAnsi="Times New Roman" w:cs="Times New Roman"/>
                        </w:rPr>
                      </w:pPr>
                      <w:r w:rsidRPr="00420B7E">
                        <w:rPr>
                          <w:rFonts w:ascii="Cambria" w:hAnsi="Cambria" w:cs="Times New Roman"/>
                          <w:sz w:val="20"/>
                          <w:szCs w:val="20"/>
                        </w:rPr>
                        <w:t>This form is to obtain the details of the innovations and research outcomes of the University of Kelaniya. The University Business Linkage Cell of the University of Kelaniya will not share any of the confidential information included here with any party.</w:t>
                      </w:r>
                    </w:p>
                    <w:p w14:paraId="266D9432" w14:textId="77777777" w:rsidR="008C3A16" w:rsidRDefault="008C3A16"/>
                  </w:txbxContent>
                </v:textbox>
                <w10:wrap type="square" anchorx="margin" anchory="margin"/>
              </v:shape>
            </w:pict>
          </mc:Fallback>
        </mc:AlternateContent>
      </w:r>
    </w:p>
    <w:sectPr w:rsidR="000009A2" w:rsidSect="005E6F5F">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F32BF" w14:textId="77777777" w:rsidR="007D1BFF" w:rsidRDefault="007D1BFF" w:rsidP="002876D4">
      <w:pPr>
        <w:spacing w:after="0" w:line="240" w:lineRule="auto"/>
      </w:pPr>
      <w:r>
        <w:separator/>
      </w:r>
    </w:p>
  </w:endnote>
  <w:endnote w:type="continuationSeparator" w:id="0">
    <w:p w14:paraId="07745853" w14:textId="77777777" w:rsidR="007D1BFF" w:rsidRDefault="007D1BFF" w:rsidP="0028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D313" w14:textId="69879952" w:rsidR="000009A2" w:rsidRDefault="0000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6967E" w14:textId="77777777" w:rsidR="007D1BFF" w:rsidRDefault="007D1BFF" w:rsidP="002876D4">
      <w:pPr>
        <w:spacing w:after="0" w:line="240" w:lineRule="auto"/>
      </w:pPr>
      <w:r>
        <w:separator/>
      </w:r>
    </w:p>
  </w:footnote>
  <w:footnote w:type="continuationSeparator" w:id="0">
    <w:p w14:paraId="6C0BC422" w14:textId="77777777" w:rsidR="007D1BFF" w:rsidRDefault="007D1BFF" w:rsidP="00287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7820"/>
    <w:multiLevelType w:val="hybridMultilevel"/>
    <w:tmpl w:val="6640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D4"/>
    <w:rsid w:val="000009A2"/>
    <w:rsid w:val="000E05C2"/>
    <w:rsid w:val="002876D4"/>
    <w:rsid w:val="003928D7"/>
    <w:rsid w:val="00420B7E"/>
    <w:rsid w:val="00420BC5"/>
    <w:rsid w:val="005E6F5F"/>
    <w:rsid w:val="00736607"/>
    <w:rsid w:val="0075074C"/>
    <w:rsid w:val="0078081F"/>
    <w:rsid w:val="007D1BFF"/>
    <w:rsid w:val="008C3A16"/>
    <w:rsid w:val="008E3CAF"/>
    <w:rsid w:val="00DD0FFD"/>
    <w:rsid w:val="00E92CEA"/>
    <w:rsid w:val="00F56E42"/>
    <w:rsid w:val="00F921A9"/>
    <w:rsid w:val="00F9770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91114"/>
  <w15:chartTrackingRefBased/>
  <w15:docId w15:val="{BEF2CFCF-6C5B-4845-89AE-A0B5EABD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6D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876D4"/>
  </w:style>
  <w:style w:type="paragraph" w:styleId="Footer">
    <w:name w:val="footer"/>
    <w:basedOn w:val="Normal"/>
    <w:link w:val="FooterChar"/>
    <w:uiPriority w:val="99"/>
    <w:unhideWhenUsed/>
    <w:rsid w:val="002876D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876D4"/>
  </w:style>
  <w:style w:type="paragraph" w:styleId="NormalWeb">
    <w:name w:val="Normal (Web)"/>
    <w:basedOn w:val="Normal"/>
    <w:uiPriority w:val="99"/>
    <w:semiHidden/>
    <w:unhideWhenUsed/>
    <w:rsid w:val="002876D4"/>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0E0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Kelaniya</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Himesha Nanayakkara</dc:creator>
  <cp:keywords/>
  <dc:description/>
  <cp:lastModifiedBy>UBL Cell - UoK</cp:lastModifiedBy>
  <cp:revision>6</cp:revision>
  <cp:lastPrinted>2021-07-26T04:00:00Z</cp:lastPrinted>
  <dcterms:created xsi:type="dcterms:W3CDTF">2020-05-23T16:01:00Z</dcterms:created>
  <dcterms:modified xsi:type="dcterms:W3CDTF">2021-07-26T04:01:00Z</dcterms:modified>
</cp:coreProperties>
</file>